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Pressei</w:t>
      </w:r>
      <w:r w:rsidRPr="00D20C5E">
        <w:rPr>
          <w:rFonts w:ascii="Arial" w:hAnsi="Arial" w:cs="Arial"/>
          <w:b/>
          <w:bCs/>
          <w:color w:val="808080" w:themeColor="background1" w:themeShade="80"/>
          <w:sz w:val="36"/>
          <w:szCs w:val="36"/>
        </w:rPr>
        <w:t>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518E6941" w14:textId="6F294B37" w:rsidR="00276831" w:rsidRPr="00276831" w:rsidRDefault="00276831" w:rsidP="00276831">
      <w:pPr>
        <w:spacing w:line="276" w:lineRule="auto"/>
        <w:rPr>
          <w:rFonts w:ascii="Arial" w:hAnsi="Arial" w:cs="Arial"/>
          <w:b/>
          <w:color w:val="000000" w:themeColor="text1"/>
          <w:sz w:val="27"/>
          <w:szCs w:val="27"/>
        </w:rPr>
      </w:pPr>
      <w:r w:rsidRPr="00276831">
        <w:rPr>
          <w:rFonts w:ascii="Arial" w:hAnsi="Arial" w:cs="Arial"/>
          <w:b/>
          <w:color w:val="000000" w:themeColor="text1"/>
          <w:sz w:val="27"/>
          <w:szCs w:val="27"/>
        </w:rPr>
        <w:t xml:space="preserve">Hessen vom Besten: EDAG Group und </w:t>
      </w:r>
      <w:proofErr w:type="spellStart"/>
      <w:r w:rsidRPr="00276831">
        <w:rPr>
          <w:rFonts w:ascii="Arial" w:hAnsi="Arial" w:cs="Arial"/>
          <w:b/>
          <w:color w:val="000000" w:themeColor="text1"/>
          <w:sz w:val="27"/>
          <w:szCs w:val="27"/>
        </w:rPr>
        <w:t>EintrachtTech</w:t>
      </w:r>
      <w:proofErr w:type="spellEnd"/>
      <w:r w:rsidRPr="00276831">
        <w:rPr>
          <w:rFonts w:ascii="Arial" w:hAnsi="Arial" w:cs="Arial"/>
          <w:b/>
          <w:color w:val="000000" w:themeColor="text1"/>
          <w:sz w:val="27"/>
          <w:szCs w:val="27"/>
        </w:rPr>
        <w:t xml:space="preserve"> starten Partnerschaft</w:t>
      </w:r>
    </w:p>
    <w:p w14:paraId="5F68C54B" w14:textId="77777777" w:rsidR="00276831" w:rsidRPr="00F065A0" w:rsidRDefault="00276831" w:rsidP="00276831">
      <w:pPr>
        <w:spacing w:line="276" w:lineRule="auto"/>
        <w:rPr>
          <w:rFonts w:asciiTheme="minorBidi" w:hAnsiTheme="minorBidi"/>
          <w:b/>
          <w:bCs/>
        </w:rPr>
      </w:pPr>
    </w:p>
    <w:p w14:paraId="5165B08D" w14:textId="77777777" w:rsidR="00276831" w:rsidRPr="00276831" w:rsidRDefault="00276831" w:rsidP="00276831">
      <w:pPr>
        <w:spacing w:line="276" w:lineRule="auto"/>
        <w:rPr>
          <w:rFonts w:ascii="Arial" w:hAnsi="Arial" w:cs="Arial"/>
          <w:sz w:val="22"/>
          <w:szCs w:val="22"/>
        </w:rPr>
      </w:pPr>
    </w:p>
    <w:p w14:paraId="4532F70D" w14:textId="2749E5F5" w:rsidR="00276831" w:rsidRPr="00276831" w:rsidRDefault="00276831" w:rsidP="05107F70">
      <w:pPr>
        <w:spacing w:line="360" w:lineRule="auto"/>
        <w:rPr>
          <w:rFonts w:ascii="Arial" w:hAnsi="Arial" w:cs="Arial"/>
          <w:sz w:val="22"/>
          <w:szCs w:val="22"/>
        </w:rPr>
      </w:pPr>
      <w:r w:rsidRPr="05107F70">
        <w:rPr>
          <w:rFonts w:ascii="Arial" w:hAnsi="Arial" w:cs="Arial"/>
          <w:b/>
          <w:bCs/>
          <w:sz w:val="22"/>
          <w:szCs w:val="22"/>
        </w:rPr>
        <w:t>Fulda/Frankfurt, 0</w:t>
      </w:r>
      <w:r w:rsidR="00B51DF3">
        <w:rPr>
          <w:rFonts w:ascii="Arial" w:hAnsi="Arial" w:cs="Arial"/>
          <w:b/>
          <w:bCs/>
          <w:sz w:val="22"/>
          <w:szCs w:val="22"/>
        </w:rPr>
        <w:t>4</w:t>
      </w:r>
      <w:r w:rsidRPr="05107F70">
        <w:rPr>
          <w:rFonts w:ascii="Arial" w:hAnsi="Arial" w:cs="Arial"/>
          <w:b/>
          <w:bCs/>
          <w:sz w:val="22"/>
          <w:szCs w:val="22"/>
        </w:rPr>
        <w:t>.08.2022</w:t>
      </w:r>
      <w:r w:rsidRPr="05107F70">
        <w:rPr>
          <w:rFonts w:ascii="Arial" w:hAnsi="Arial" w:cs="Arial"/>
          <w:sz w:val="22"/>
          <w:szCs w:val="22"/>
        </w:rPr>
        <w:t xml:space="preserve"> </w:t>
      </w:r>
      <w:r w:rsidRPr="00A2084C">
        <w:rPr>
          <w:rFonts w:ascii="Arial" w:hAnsi="Arial" w:cs="Arial"/>
          <w:i/>
          <w:sz w:val="22"/>
          <w:szCs w:val="22"/>
        </w:rPr>
        <w:t xml:space="preserve">- Beide </w:t>
      </w:r>
      <w:r w:rsidR="00270219">
        <w:rPr>
          <w:rFonts w:ascii="Arial" w:hAnsi="Arial" w:cs="Arial"/>
          <w:i/>
          <w:sz w:val="22"/>
          <w:szCs w:val="22"/>
        </w:rPr>
        <w:t xml:space="preserve">Parteien </w:t>
      </w:r>
      <w:r w:rsidRPr="00A2084C">
        <w:rPr>
          <w:rFonts w:ascii="Arial" w:hAnsi="Arial" w:cs="Arial"/>
          <w:i/>
          <w:sz w:val="22"/>
          <w:szCs w:val="22"/>
        </w:rPr>
        <w:t>spielen in ihrem Fach</w:t>
      </w:r>
      <w:r w:rsidR="00270219">
        <w:rPr>
          <w:rFonts w:ascii="Arial" w:hAnsi="Arial" w:cs="Arial"/>
          <w:i/>
          <w:sz w:val="22"/>
          <w:szCs w:val="22"/>
        </w:rPr>
        <w:t xml:space="preserve"> bei den Besten mit,</w:t>
      </w:r>
      <w:r w:rsidRPr="00A2084C">
        <w:rPr>
          <w:rFonts w:ascii="Arial" w:hAnsi="Arial" w:cs="Arial"/>
          <w:i/>
          <w:sz w:val="22"/>
          <w:szCs w:val="22"/>
        </w:rPr>
        <w:t xml:space="preserve"> beide sind auf Zukunft gepolt:</w:t>
      </w:r>
      <w:r w:rsidR="05107F70" w:rsidRPr="00A2084C">
        <w:rPr>
          <w:rFonts w:ascii="Arial" w:eastAsia="Arial" w:hAnsi="Arial" w:cs="Arial"/>
          <w:i/>
          <w:sz w:val="22"/>
          <w:szCs w:val="22"/>
        </w:rPr>
        <w:t xml:space="preserve"> Der weltweit größte unabhängige Entwicklungsdienstleister in der Mobilitätsindustrie,</w:t>
      </w:r>
      <w:r w:rsidRPr="00A2084C">
        <w:rPr>
          <w:rFonts w:ascii="Arial" w:hAnsi="Arial" w:cs="Arial"/>
          <w:i/>
          <w:sz w:val="22"/>
          <w:szCs w:val="22"/>
        </w:rPr>
        <w:t xml:space="preserve"> EDAG Group, und </w:t>
      </w:r>
      <w:proofErr w:type="spellStart"/>
      <w:r w:rsidRPr="00A2084C">
        <w:rPr>
          <w:rFonts w:ascii="Arial" w:hAnsi="Arial" w:cs="Arial"/>
          <w:i/>
          <w:sz w:val="22"/>
          <w:szCs w:val="22"/>
        </w:rPr>
        <w:t>EintrachtTech</w:t>
      </w:r>
      <w:proofErr w:type="spellEnd"/>
      <w:r w:rsidRPr="00A2084C">
        <w:rPr>
          <w:rFonts w:ascii="Arial" w:hAnsi="Arial" w:cs="Arial"/>
          <w:i/>
          <w:sz w:val="22"/>
          <w:szCs w:val="22"/>
        </w:rPr>
        <w:t xml:space="preserve">, die eigenständige Digitaltochter des diesjährigen Europa-League-Siegers Eintracht Frankfurt, geben ihre </w:t>
      </w:r>
      <w:r w:rsidR="00352F64">
        <w:rPr>
          <w:rFonts w:ascii="Arial" w:hAnsi="Arial" w:cs="Arial"/>
          <w:i/>
          <w:sz w:val="22"/>
          <w:szCs w:val="22"/>
        </w:rPr>
        <w:t>P</w:t>
      </w:r>
      <w:r w:rsidR="00352F64" w:rsidRPr="00A2084C">
        <w:rPr>
          <w:rFonts w:ascii="Arial" w:hAnsi="Arial" w:cs="Arial"/>
          <w:i/>
          <w:sz w:val="22"/>
          <w:szCs w:val="22"/>
        </w:rPr>
        <w:t xml:space="preserve">artnerschaft </w:t>
      </w:r>
      <w:r w:rsidRPr="00A2084C">
        <w:rPr>
          <w:rFonts w:ascii="Arial" w:hAnsi="Arial" w:cs="Arial"/>
          <w:i/>
          <w:sz w:val="22"/>
          <w:szCs w:val="22"/>
        </w:rPr>
        <w:t xml:space="preserve">bekannt. Die beiden Partner legen dabei gemeinsam den Fokus auf eine ganzheitlich gedachte Digitalisierung. Das zeigt u.a. das gerade gemeinsam umgesetzte Projekt „Campus </w:t>
      </w:r>
      <w:proofErr w:type="spellStart"/>
      <w:r w:rsidRPr="00A2084C">
        <w:rPr>
          <w:rFonts w:ascii="Arial" w:hAnsi="Arial" w:cs="Arial"/>
          <w:i/>
          <w:sz w:val="22"/>
          <w:szCs w:val="22"/>
        </w:rPr>
        <w:t>FreeCity</w:t>
      </w:r>
      <w:proofErr w:type="spellEnd"/>
      <w:r w:rsidRPr="00A2084C">
        <w:rPr>
          <w:rFonts w:ascii="Arial" w:hAnsi="Arial" w:cs="Arial"/>
          <w:i/>
          <w:sz w:val="22"/>
          <w:szCs w:val="22"/>
        </w:rPr>
        <w:t xml:space="preserve"> – Reallabor zur Erforschung einer vernetzten Flotte modularer Roboterfahrzeuge“, welches vom Bundesministerium für Digitales und Verkehr (BMDV) gefördert wird.</w:t>
      </w:r>
      <w:r w:rsidRPr="05107F70">
        <w:rPr>
          <w:rFonts w:ascii="Arial" w:hAnsi="Arial" w:cs="Arial"/>
          <w:sz w:val="22"/>
          <w:szCs w:val="22"/>
        </w:rPr>
        <w:t xml:space="preserve"> </w:t>
      </w:r>
    </w:p>
    <w:p w14:paraId="05B2735C" w14:textId="65F8DD33" w:rsidR="00276831" w:rsidRPr="00276831" w:rsidRDefault="00276831" w:rsidP="00276831">
      <w:pPr>
        <w:pStyle w:val="StandardWeb"/>
        <w:spacing w:line="360" w:lineRule="auto"/>
        <w:rPr>
          <w:rFonts w:ascii="Arial" w:hAnsi="Arial" w:cs="Arial"/>
          <w:sz w:val="22"/>
          <w:szCs w:val="22"/>
        </w:rPr>
      </w:pPr>
      <w:r w:rsidRPr="05107F70">
        <w:rPr>
          <w:rFonts w:ascii="Arial" w:hAnsi="Arial" w:cs="Arial"/>
          <w:sz w:val="22"/>
          <w:szCs w:val="22"/>
        </w:rPr>
        <w:t xml:space="preserve">„Auf dem Campus </w:t>
      </w:r>
      <w:proofErr w:type="spellStart"/>
      <w:r w:rsidRPr="05107F70">
        <w:rPr>
          <w:rFonts w:ascii="Arial" w:hAnsi="Arial" w:cs="Arial"/>
          <w:sz w:val="22"/>
          <w:szCs w:val="22"/>
        </w:rPr>
        <w:t>FreeCity</w:t>
      </w:r>
      <w:proofErr w:type="spellEnd"/>
      <w:r w:rsidRPr="05107F70">
        <w:rPr>
          <w:rFonts w:ascii="Arial" w:hAnsi="Arial" w:cs="Arial"/>
          <w:sz w:val="22"/>
          <w:szCs w:val="22"/>
        </w:rPr>
        <w:t xml:space="preserve"> im Deutsche Bank Park steht mit de</w:t>
      </w:r>
      <w:r w:rsidR="00270219">
        <w:rPr>
          <w:rFonts w:ascii="Arial" w:hAnsi="Arial" w:cs="Arial"/>
          <w:sz w:val="22"/>
          <w:szCs w:val="22"/>
        </w:rPr>
        <w:t>m</w:t>
      </w:r>
      <w:r w:rsidRPr="05107F70">
        <w:rPr>
          <w:rFonts w:ascii="Arial" w:hAnsi="Arial" w:cs="Arial"/>
          <w:sz w:val="22"/>
          <w:szCs w:val="22"/>
        </w:rPr>
        <w:t xml:space="preserve"> EDAG </w:t>
      </w:r>
      <w:proofErr w:type="spellStart"/>
      <w:r w:rsidRPr="05107F70">
        <w:rPr>
          <w:rFonts w:ascii="Arial" w:hAnsi="Arial" w:cs="Arial"/>
          <w:sz w:val="22"/>
          <w:szCs w:val="22"/>
        </w:rPr>
        <w:t>CityBot</w:t>
      </w:r>
      <w:proofErr w:type="spellEnd"/>
      <w:r w:rsidRPr="05107F70">
        <w:rPr>
          <w:rFonts w:ascii="Arial" w:hAnsi="Arial" w:cs="Arial"/>
          <w:sz w:val="22"/>
          <w:szCs w:val="22"/>
        </w:rPr>
        <w:t xml:space="preserve"> nicht nur ein revolutionäres</w:t>
      </w:r>
      <w:r w:rsidR="00270219">
        <w:rPr>
          <w:rFonts w:ascii="Arial" w:hAnsi="Arial" w:cs="Arial"/>
          <w:sz w:val="22"/>
          <w:szCs w:val="22"/>
        </w:rPr>
        <w:t xml:space="preserve"> </w:t>
      </w:r>
      <w:r w:rsidRPr="05107F70">
        <w:rPr>
          <w:rFonts w:ascii="Arial" w:hAnsi="Arial" w:cs="Arial"/>
          <w:sz w:val="22"/>
          <w:szCs w:val="22"/>
        </w:rPr>
        <w:t xml:space="preserve">Fahrzeug im Fokus, sondern gleich ein komplettes von der EDAG Group entwickeltes Ökosystem für Mobilitäts-, Transport- und Serviceaufgaben einer Smart City“, erklärt Holger Merz, CFO der EDAG Group. EDAG </w:t>
      </w:r>
      <w:proofErr w:type="spellStart"/>
      <w:r w:rsidRPr="05107F70">
        <w:rPr>
          <w:rFonts w:ascii="Arial" w:hAnsi="Arial" w:cs="Arial"/>
          <w:sz w:val="22"/>
          <w:szCs w:val="22"/>
        </w:rPr>
        <w:t>CityBots</w:t>
      </w:r>
      <w:proofErr w:type="spellEnd"/>
      <w:r w:rsidRPr="05107F70">
        <w:rPr>
          <w:rFonts w:ascii="Arial" w:hAnsi="Arial" w:cs="Arial"/>
          <w:sz w:val="22"/>
          <w:szCs w:val="22"/>
        </w:rPr>
        <w:t xml:space="preserve"> sind multifunktionale, vollautonome Roboterfahrzeuge, die sich emissionsfrei bewegen. Ausgelegt auf ein komplettes Ökosystem einer Smart City, ist es damit das erste und einzige Mobilitätssystem, das dem Verkehrsinfarkt wirksam entgegenwirkt. Durch den innovativen und modularen Aufbau sind die EDAG </w:t>
      </w:r>
      <w:proofErr w:type="spellStart"/>
      <w:r w:rsidRPr="05107F70">
        <w:rPr>
          <w:rFonts w:ascii="Arial" w:hAnsi="Arial" w:cs="Arial"/>
          <w:sz w:val="22"/>
          <w:szCs w:val="22"/>
        </w:rPr>
        <w:t>CityBots</w:t>
      </w:r>
      <w:proofErr w:type="spellEnd"/>
      <w:r w:rsidRPr="05107F70">
        <w:rPr>
          <w:rFonts w:ascii="Arial" w:hAnsi="Arial" w:cs="Arial"/>
          <w:sz w:val="22"/>
          <w:szCs w:val="22"/>
        </w:rPr>
        <w:t xml:space="preserve"> für die unterschiedlichsten Transport- und Beförderungsaufgaben einsetzbar – und das rund um die Uhr. Für dessen Erforschung biete </w:t>
      </w:r>
      <w:proofErr w:type="spellStart"/>
      <w:r w:rsidRPr="05107F70">
        <w:rPr>
          <w:rFonts w:ascii="Arial" w:hAnsi="Arial" w:cs="Arial"/>
          <w:sz w:val="22"/>
          <w:szCs w:val="22"/>
        </w:rPr>
        <w:t>EintrachtTech</w:t>
      </w:r>
      <w:proofErr w:type="spellEnd"/>
      <w:r w:rsidRPr="05107F70">
        <w:rPr>
          <w:rFonts w:ascii="Arial" w:hAnsi="Arial" w:cs="Arial"/>
          <w:sz w:val="22"/>
          <w:szCs w:val="22"/>
        </w:rPr>
        <w:t xml:space="preserve"> mit der „Arena </w:t>
      </w:r>
      <w:proofErr w:type="spellStart"/>
      <w:r w:rsidRPr="05107F70">
        <w:rPr>
          <w:rFonts w:ascii="Arial" w:hAnsi="Arial" w:cs="Arial"/>
          <w:sz w:val="22"/>
          <w:szCs w:val="22"/>
        </w:rPr>
        <w:t>of</w:t>
      </w:r>
      <w:proofErr w:type="spellEnd"/>
      <w:r w:rsidRPr="05107F70">
        <w:rPr>
          <w:rFonts w:ascii="Arial" w:hAnsi="Arial" w:cs="Arial"/>
          <w:sz w:val="22"/>
          <w:szCs w:val="22"/>
        </w:rPr>
        <w:t xml:space="preserve"> </w:t>
      </w:r>
      <w:proofErr w:type="spellStart"/>
      <w:r w:rsidRPr="05107F70">
        <w:rPr>
          <w:rFonts w:ascii="Arial" w:hAnsi="Arial" w:cs="Arial"/>
          <w:sz w:val="22"/>
          <w:szCs w:val="22"/>
        </w:rPr>
        <w:t>IoT</w:t>
      </w:r>
      <w:proofErr w:type="spellEnd"/>
      <w:r w:rsidRPr="05107F70">
        <w:rPr>
          <w:rFonts w:ascii="Arial" w:hAnsi="Arial" w:cs="Arial"/>
          <w:sz w:val="22"/>
          <w:szCs w:val="22"/>
        </w:rPr>
        <w:t xml:space="preserve">“ ein einzigartiges Digitalzentrum, dass viele unterschiedliche Innovationspartner und Start-ups aus dem Netzwerk von Eintracht Frankfurt zusammenführe und so ein „perfektes Spielfeld“ schaffe, um die Innovationskraft der beteiligten Partner sicht- und erlebbar werden zu lassen. „Wir freuen uns, dass wir mit der </w:t>
      </w:r>
      <w:proofErr w:type="spellStart"/>
      <w:r w:rsidRPr="05107F70">
        <w:rPr>
          <w:rFonts w:ascii="Arial" w:hAnsi="Arial" w:cs="Arial"/>
          <w:sz w:val="22"/>
          <w:szCs w:val="22"/>
        </w:rPr>
        <w:t>EintrachtTech</w:t>
      </w:r>
      <w:proofErr w:type="spellEnd"/>
      <w:r w:rsidRPr="05107F70">
        <w:rPr>
          <w:rFonts w:ascii="Arial" w:hAnsi="Arial" w:cs="Arial"/>
          <w:sz w:val="22"/>
          <w:szCs w:val="22"/>
        </w:rPr>
        <w:t xml:space="preserve"> über die bereits bestehenden Bestrebungen im Rahmen des Forschungsprojekts hinaus zusammenarbeiten und nun offizieller Partner der „Arena </w:t>
      </w:r>
      <w:proofErr w:type="spellStart"/>
      <w:r w:rsidRPr="05107F70">
        <w:rPr>
          <w:rFonts w:ascii="Arial" w:hAnsi="Arial" w:cs="Arial"/>
          <w:sz w:val="22"/>
          <w:szCs w:val="22"/>
        </w:rPr>
        <w:t>of</w:t>
      </w:r>
      <w:proofErr w:type="spellEnd"/>
      <w:r w:rsidRPr="05107F70">
        <w:rPr>
          <w:rFonts w:ascii="Arial" w:hAnsi="Arial" w:cs="Arial"/>
          <w:sz w:val="22"/>
          <w:szCs w:val="22"/>
        </w:rPr>
        <w:t xml:space="preserve"> </w:t>
      </w:r>
      <w:proofErr w:type="spellStart"/>
      <w:r w:rsidRPr="05107F70">
        <w:rPr>
          <w:rFonts w:ascii="Arial" w:hAnsi="Arial" w:cs="Arial"/>
          <w:sz w:val="22"/>
          <w:szCs w:val="22"/>
        </w:rPr>
        <w:t>IoT</w:t>
      </w:r>
      <w:proofErr w:type="spellEnd"/>
      <w:r w:rsidRPr="05107F70">
        <w:rPr>
          <w:rFonts w:ascii="Arial" w:hAnsi="Arial" w:cs="Arial"/>
          <w:sz w:val="22"/>
          <w:szCs w:val="22"/>
        </w:rPr>
        <w:t>“ sind”, ergänzt Holger Merz. Damit wird Hessen zum Reallabor für die Zukunft der Mobilität - egal ob in Deutschland oder international.</w:t>
      </w:r>
    </w:p>
    <w:p w14:paraId="14D82C76" w14:textId="736D505D" w:rsidR="05107F70" w:rsidRDefault="05107F70" w:rsidP="05107F70">
      <w:pPr>
        <w:pStyle w:val="StandardWeb"/>
        <w:spacing w:line="360" w:lineRule="auto"/>
      </w:pPr>
    </w:p>
    <w:p w14:paraId="525D692A" w14:textId="1B6950C1" w:rsidR="00276831" w:rsidRDefault="00276831" w:rsidP="05107F70">
      <w:pPr>
        <w:spacing w:line="360" w:lineRule="auto"/>
        <w:rPr>
          <w:rFonts w:ascii="Arial" w:hAnsi="Arial" w:cs="Arial"/>
          <w:sz w:val="22"/>
          <w:szCs w:val="22"/>
        </w:rPr>
      </w:pPr>
      <w:r w:rsidRPr="05107F70">
        <w:rPr>
          <w:rFonts w:ascii="Arial" w:hAnsi="Arial" w:cs="Arial"/>
          <w:sz w:val="22"/>
          <w:szCs w:val="22"/>
        </w:rPr>
        <w:lastRenderedPageBreak/>
        <w:t xml:space="preserve">„Die Digitalisierung aller Lebens- und Arbeitsbereiche schreitet voran. Die EDAG Group und </w:t>
      </w:r>
      <w:proofErr w:type="spellStart"/>
      <w:r w:rsidRPr="05107F70">
        <w:rPr>
          <w:rFonts w:ascii="Arial" w:hAnsi="Arial" w:cs="Arial"/>
          <w:sz w:val="22"/>
          <w:szCs w:val="22"/>
        </w:rPr>
        <w:t>EintrachtTech</w:t>
      </w:r>
      <w:proofErr w:type="spellEnd"/>
      <w:r w:rsidRPr="05107F70">
        <w:rPr>
          <w:rFonts w:ascii="Arial" w:hAnsi="Arial" w:cs="Arial"/>
          <w:sz w:val="22"/>
          <w:szCs w:val="22"/>
        </w:rPr>
        <w:t xml:space="preserve"> möchten mit der Partnerschaft einen gesellschaftspolitischen Beitrag leisten, um unsere Städte zukünftig leiser, sauberer, lebenswerter und smarter zu gestalten“, erklärt EDAG Group CEO Cosimo De Carlo.</w:t>
      </w:r>
    </w:p>
    <w:p w14:paraId="19111586" w14:textId="2077DE1E" w:rsidR="00276831" w:rsidRPr="00276831" w:rsidRDefault="00276831" w:rsidP="00276831">
      <w:pPr>
        <w:pStyle w:val="StandardWeb"/>
        <w:spacing w:line="360" w:lineRule="auto"/>
        <w:rPr>
          <w:rFonts w:ascii="Arial" w:hAnsi="Arial" w:cs="Arial"/>
          <w:sz w:val="22"/>
          <w:szCs w:val="22"/>
        </w:rPr>
      </w:pPr>
      <w:r w:rsidRPr="05107F70">
        <w:rPr>
          <w:rFonts w:ascii="Arial" w:hAnsi="Arial" w:cs="Arial"/>
          <w:sz w:val="22"/>
          <w:szCs w:val="22"/>
        </w:rPr>
        <w:t xml:space="preserve">„Eintracht Frankfurt sieht sich nicht nur als Profifußballklub, sondern nimmt durch </w:t>
      </w:r>
      <w:proofErr w:type="spellStart"/>
      <w:r w:rsidRPr="05107F70">
        <w:rPr>
          <w:rFonts w:ascii="Arial" w:hAnsi="Arial" w:cs="Arial"/>
          <w:sz w:val="22"/>
          <w:szCs w:val="22"/>
        </w:rPr>
        <w:t>EintrachtTech</w:t>
      </w:r>
      <w:proofErr w:type="spellEnd"/>
      <w:r w:rsidRPr="05107F70">
        <w:rPr>
          <w:rFonts w:ascii="Arial" w:hAnsi="Arial" w:cs="Arial"/>
          <w:sz w:val="22"/>
          <w:szCs w:val="22"/>
        </w:rPr>
        <w:t xml:space="preserve"> eine aktive Rolle als Motor der Region im Bereich Digitalisierung ein“, unterstreicht Timm Jäger, Geschäftsführer der </w:t>
      </w:r>
      <w:proofErr w:type="spellStart"/>
      <w:r w:rsidRPr="05107F70">
        <w:rPr>
          <w:rFonts w:ascii="Arial" w:hAnsi="Arial" w:cs="Arial"/>
          <w:sz w:val="22"/>
          <w:szCs w:val="22"/>
        </w:rPr>
        <w:t>EintrachtTech</w:t>
      </w:r>
      <w:proofErr w:type="spellEnd"/>
      <w:r w:rsidRPr="05107F70">
        <w:rPr>
          <w:rFonts w:ascii="Arial" w:hAnsi="Arial" w:cs="Arial"/>
          <w:sz w:val="22"/>
          <w:szCs w:val="22"/>
        </w:rPr>
        <w:t xml:space="preserve"> GmbH. Das Stadion ist hierbei ein idealer Ort, um gemeinsam mit Technologiepartnern wie der EDAG Group „</w:t>
      </w:r>
      <w:proofErr w:type="spellStart"/>
      <w:r w:rsidRPr="05107F70">
        <w:rPr>
          <w:rFonts w:ascii="Arial" w:hAnsi="Arial" w:cs="Arial"/>
          <w:sz w:val="22"/>
          <w:szCs w:val="22"/>
        </w:rPr>
        <w:t>IoT</w:t>
      </w:r>
      <w:proofErr w:type="spellEnd"/>
      <w:r w:rsidRPr="05107F70">
        <w:rPr>
          <w:rFonts w:ascii="Arial" w:hAnsi="Arial" w:cs="Arial"/>
          <w:sz w:val="22"/>
          <w:szCs w:val="22"/>
        </w:rPr>
        <w:t xml:space="preserve">“-Lösungen zu </w:t>
      </w:r>
      <w:proofErr w:type="spellStart"/>
      <w:r w:rsidRPr="05107F70">
        <w:rPr>
          <w:rFonts w:ascii="Arial" w:hAnsi="Arial" w:cs="Arial"/>
          <w:sz w:val="22"/>
          <w:szCs w:val="22"/>
        </w:rPr>
        <w:t>verproben</w:t>
      </w:r>
      <w:proofErr w:type="spellEnd"/>
      <w:r w:rsidRPr="05107F70">
        <w:rPr>
          <w:rFonts w:ascii="Arial" w:hAnsi="Arial" w:cs="Arial"/>
          <w:sz w:val="22"/>
          <w:szCs w:val="22"/>
        </w:rPr>
        <w:t xml:space="preserve"> und innovativen Projekten eine realitätsnahe Testumgebung zu bieten. Eintracht Frankfurt stärkt durch </w:t>
      </w:r>
      <w:proofErr w:type="gramStart"/>
      <w:r w:rsidRPr="05107F70">
        <w:rPr>
          <w:rFonts w:ascii="Arial" w:hAnsi="Arial" w:cs="Arial"/>
          <w:sz w:val="22"/>
          <w:szCs w:val="22"/>
        </w:rPr>
        <w:t>sein Digitalzentrum</w:t>
      </w:r>
      <w:proofErr w:type="gramEnd"/>
      <w:r w:rsidRPr="05107F70">
        <w:rPr>
          <w:rFonts w:ascii="Arial" w:hAnsi="Arial" w:cs="Arial"/>
          <w:sz w:val="22"/>
          <w:szCs w:val="22"/>
        </w:rPr>
        <w:t xml:space="preserve"> aktiv den Digitalstandort </w:t>
      </w:r>
      <w:proofErr w:type="spellStart"/>
      <w:r w:rsidRPr="05107F70">
        <w:rPr>
          <w:rFonts w:ascii="Arial" w:hAnsi="Arial" w:cs="Arial"/>
          <w:sz w:val="22"/>
          <w:szCs w:val="22"/>
        </w:rPr>
        <w:t>FrankfurtRheinMain</w:t>
      </w:r>
      <w:proofErr w:type="spellEnd"/>
      <w:r w:rsidRPr="05107F70">
        <w:rPr>
          <w:rFonts w:ascii="Arial" w:hAnsi="Arial" w:cs="Arial"/>
          <w:sz w:val="22"/>
          <w:szCs w:val="22"/>
        </w:rPr>
        <w:t xml:space="preserve">. </w:t>
      </w:r>
    </w:p>
    <w:p w14:paraId="3F73796A" w14:textId="411832EE" w:rsidR="00276831" w:rsidRPr="00276831" w:rsidRDefault="00276831" w:rsidP="00276831">
      <w:pPr>
        <w:spacing w:line="360" w:lineRule="auto"/>
        <w:rPr>
          <w:rFonts w:ascii="Arial" w:hAnsi="Arial" w:cs="Arial"/>
          <w:sz w:val="22"/>
          <w:szCs w:val="22"/>
        </w:rPr>
      </w:pPr>
      <w:r w:rsidRPr="00276831">
        <w:rPr>
          <w:rFonts w:ascii="Arial" w:hAnsi="Arial" w:cs="Arial"/>
          <w:sz w:val="22"/>
          <w:szCs w:val="22"/>
        </w:rPr>
        <w:t xml:space="preserve">Für Holger Merz steckt in dem Miteinander „großes Potenzial“: „Wir erleben </w:t>
      </w:r>
      <w:proofErr w:type="spellStart"/>
      <w:r w:rsidRPr="00276831">
        <w:rPr>
          <w:rFonts w:ascii="Arial" w:hAnsi="Arial" w:cs="Arial"/>
          <w:sz w:val="22"/>
          <w:szCs w:val="22"/>
        </w:rPr>
        <w:t>EintrachtTech</w:t>
      </w:r>
      <w:proofErr w:type="spellEnd"/>
      <w:r w:rsidRPr="00276831">
        <w:rPr>
          <w:rFonts w:ascii="Arial" w:hAnsi="Arial" w:cs="Arial"/>
          <w:sz w:val="22"/>
          <w:szCs w:val="22"/>
        </w:rPr>
        <w:t xml:space="preserve"> als einen ebenso innovativen wie motivierten Technologievorreiter und freuen uns sehr auf diese intensiv gelebte und in vieler Hinsicht zukunftsweisende Partnerschaft. Das ist Hessen vom Besten.“ </w:t>
      </w:r>
    </w:p>
    <w:p w14:paraId="2907ABD6" w14:textId="7B2B0A99" w:rsidR="006F02A2" w:rsidRDefault="00E90631" w:rsidP="05107F70">
      <w:pPr>
        <w:pStyle w:val="StandardWeb"/>
        <w:shd w:val="clear" w:color="auto" w:fill="FFFFFF" w:themeFill="background1"/>
        <w:spacing w:line="276" w:lineRule="auto"/>
        <w:rPr>
          <w:rFonts w:ascii="Arial" w:hAnsi="Arial" w:cs="Arial"/>
          <w:b/>
          <w:bCs/>
          <w:sz w:val="20"/>
          <w:szCs w:val="20"/>
        </w:rPr>
      </w:pPr>
      <w:r w:rsidRPr="00E90631">
        <w:rPr>
          <w:rFonts w:ascii="Arial" w:hAnsi="Arial" w:cs="Arial"/>
          <w:b/>
          <w:bCs/>
          <w:noProof/>
          <w:sz w:val="20"/>
          <w:szCs w:val="20"/>
        </w:rPr>
        <w:drawing>
          <wp:inline distT="0" distB="0" distL="0" distR="0" wp14:anchorId="7A7C7307" wp14:editId="1AE05BB6">
            <wp:extent cx="5940425" cy="3342453"/>
            <wp:effectExtent l="0" t="0" r="3175" b="0"/>
            <wp:docPr id="1" name="Grafik 1" descr="P:\fd\Group-Marketing\MediaRelations_CorporatePublications\10 Pressemitteilungen\2022\2022_08_04_Partnerschaft EDAG Group_EintrachtTech\EDAG_CFC_CityBot_Visualisierung_v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2\2022_08_04_Partnerschaft EDAG Group_EintrachtTech\EDAG_CFC_CityBot_Visualisierung_v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342453"/>
                    </a:xfrm>
                    <a:prstGeom prst="rect">
                      <a:avLst/>
                    </a:prstGeom>
                    <a:noFill/>
                    <a:ln>
                      <a:noFill/>
                    </a:ln>
                  </pic:spPr>
                </pic:pic>
              </a:graphicData>
            </a:graphic>
          </wp:inline>
        </w:drawing>
      </w:r>
      <w:bookmarkStart w:id="0" w:name="_GoBack"/>
      <w:bookmarkEnd w:id="0"/>
      <w:r w:rsidR="05107F70" w:rsidRPr="05107F70">
        <w:rPr>
          <w:rFonts w:ascii="Arial" w:hAnsi="Arial" w:cs="Arial"/>
          <w:b/>
          <w:bCs/>
          <w:sz w:val="20"/>
          <w:szCs w:val="20"/>
        </w:rPr>
        <w:t xml:space="preserve">Foto: EDAG Group und </w:t>
      </w:r>
      <w:proofErr w:type="spellStart"/>
      <w:r w:rsidR="05107F70" w:rsidRPr="05107F70">
        <w:rPr>
          <w:rFonts w:ascii="Arial" w:hAnsi="Arial" w:cs="Arial"/>
          <w:b/>
          <w:bCs/>
          <w:sz w:val="20"/>
          <w:szCs w:val="20"/>
        </w:rPr>
        <w:t>EintrachtTech</w:t>
      </w:r>
      <w:proofErr w:type="spellEnd"/>
      <w:r w:rsidR="00276831" w:rsidRPr="05107F70">
        <w:rPr>
          <w:rFonts w:ascii="Arial" w:hAnsi="Arial" w:cs="Arial"/>
          <w:b/>
          <w:bCs/>
          <w:sz w:val="20"/>
          <w:szCs w:val="20"/>
        </w:rPr>
        <w:t xml:space="preserve"> geben ihre Partnerschaft bekannt</w:t>
      </w:r>
    </w:p>
    <w:p w14:paraId="070AE13D" w14:textId="45EF8A17" w:rsidR="00A2084C" w:rsidRDefault="00A2084C" w:rsidP="05107F70">
      <w:pPr>
        <w:pStyle w:val="StandardWeb"/>
        <w:shd w:val="clear" w:color="auto" w:fill="FFFFFF" w:themeFill="background1"/>
        <w:spacing w:line="276" w:lineRule="auto"/>
      </w:pPr>
    </w:p>
    <w:p w14:paraId="1191673B" w14:textId="77777777" w:rsidR="00270219" w:rsidRDefault="00270219" w:rsidP="05107F70">
      <w:pPr>
        <w:pStyle w:val="StandardWeb"/>
        <w:shd w:val="clear" w:color="auto" w:fill="FFFFFF" w:themeFill="background1"/>
        <w:spacing w:line="276" w:lineRule="auto"/>
      </w:pPr>
    </w:p>
    <w:p w14:paraId="4148F982" w14:textId="77777777" w:rsidR="00276831" w:rsidRPr="00276831" w:rsidRDefault="00276831" w:rsidP="00276831">
      <w:pPr>
        <w:spacing w:line="276" w:lineRule="auto"/>
        <w:rPr>
          <w:rFonts w:ascii="Arial" w:hAnsi="Arial" w:cs="Arial"/>
          <w:b/>
          <w:szCs w:val="18"/>
        </w:rPr>
      </w:pPr>
      <w:r w:rsidRPr="00276831">
        <w:rPr>
          <w:rFonts w:ascii="Arial" w:hAnsi="Arial" w:cs="Arial"/>
          <w:b/>
          <w:szCs w:val="18"/>
        </w:rPr>
        <w:lastRenderedPageBreak/>
        <w:t xml:space="preserve">Über </w:t>
      </w:r>
      <w:proofErr w:type="spellStart"/>
      <w:r w:rsidRPr="00276831">
        <w:rPr>
          <w:rFonts w:ascii="Arial" w:hAnsi="Arial" w:cs="Arial"/>
          <w:b/>
          <w:szCs w:val="18"/>
        </w:rPr>
        <w:t>EintrachtTech</w:t>
      </w:r>
      <w:proofErr w:type="spellEnd"/>
    </w:p>
    <w:p w14:paraId="2798D30F" w14:textId="77777777" w:rsidR="00276831" w:rsidRPr="009334C8" w:rsidRDefault="00276831" w:rsidP="009334C8">
      <w:pPr>
        <w:spacing w:line="276" w:lineRule="auto"/>
        <w:rPr>
          <w:rFonts w:ascii="Arial" w:hAnsi="Arial" w:cs="Arial"/>
          <w:szCs w:val="18"/>
        </w:rPr>
      </w:pPr>
      <w:r w:rsidRPr="009334C8">
        <w:rPr>
          <w:rFonts w:ascii="Arial" w:hAnsi="Arial" w:cs="Arial"/>
          <w:szCs w:val="18"/>
        </w:rPr>
        <w:t xml:space="preserve">Mit der Gründung der </w:t>
      </w:r>
      <w:proofErr w:type="spellStart"/>
      <w:r w:rsidRPr="009334C8">
        <w:rPr>
          <w:rFonts w:ascii="Arial" w:hAnsi="Arial" w:cs="Arial"/>
          <w:szCs w:val="18"/>
        </w:rPr>
        <w:t>EintrachtTech</w:t>
      </w:r>
      <w:proofErr w:type="spellEnd"/>
      <w:r w:rsidRPr="009334C8">
        <w:rPr>
          <w:rFonts w:ascii="Arial" w:hAnsi="Arial" w:cs="Arial"/>
          <w:szCs w:val="18"/>
        </w:rPr>
        <w:t xml:space="preserve"> GmbH hat Eintracht Frankfurt eine eigene Digitaltochter geschaffen, die alle strategischen digitalen Projekte der Eintracht verantwortet. Neben der Entwicklung der App </w:t>
      </w:r>
      <w:proofErr w:type="spellStart"/>
      <w:r w:rsidRPr="009334C8">
        <w:rPr>
          <w:rFonts w:ascii="Arial" w:hAnsi="Arial" w:cs="Arial"/>
          <w:szCs w:val="18"/>
        </w:rPr>
        <w:t>mainaqila</w:t>
      </w:r>
      <w:proofErr w:type="spellEnd"/>
      <w:r w:rsidRPr="009334C8">
        <w:rPr>
          <w:rFonts w:ascii="Arial" w:hAnsi="Arial" w:cs="Arial"/>
          <w:szCs w:val="18"/>
        </w:rPr>
        <w:t xml:space="preserve"> und der zentralen Systeme der Eintracht, zeichnet die </w:t>
      </w:r>
      <w:proofErr w:type="spellStart"/>
      <w:r w:rsidRPr="009334C8">
        <w:rPr>
          <w:rFonts w:ascii="Arial" w:hAnsi="Arial" w:cs="Arial"/>
          <w:szCs w:val="18"/>
        </w:rPr>
        <w:t>EintrachtTech</w:t>
      </w:r>
      <w:proofErr w:type="spellEnd"/>
      <w:r w:rsidRPr="009334C8">
        <w:rPr>
          <w:rFonts w:ascii="Arial" w:hAnsi="Arial" w:cs="Arial"/>
          <w:szCs w:val="18"/>
        </w:rPr>
        <w:t xml:space="preserve"> GmbH für den Aufbau des Digitalzentrums „Arena </w:t>
      </w:r>
      <w:proofErr w:type="spellStart"/>
      <w:r w:rsidRPr="009334C8">
        <w:rPr>
          <w:rFonts w:ascii="Arial" w:hAnsi="Arial" w:cs="Arial"/>
          <w:szCs w:val="18"/>
        </w:rPr>
        <w:t>of</w:t>
      </w:r>
      <w:proofErr w:type="spellEnd"/>
      <w:r w:rsidRPr="009334C8">
        <w:rPr>
          <w:rFonts w:ascii="Arial" w:hAnsi="Arial" w:cs="Arial"/>
          <w:szCs w:val="18"/>
        </w:rPr>
        <w:t xml:space="preserve"> </w:t>
      </w:r>
      <w:proofErr w:type="spellStart"/>
      <w:r w:rsidRPr="009334C8">
        <w:rPr>
          <w:rFonts w:ascii="Arial" w:hAnsi="Arial" w:cs="Arial"/>
          <w:szCs w:val="18"/>
        </w:rPr>
        <w:t>IoT</w:t>
      </w:r>
      <w:proofErr w:type="spellEnd"/>
      <w:r w:rsidRPr="009334C8">
        <w:rPr>
          <w:rFonts w:ascii="Arial" w:hAnsi="Arial" w:cs="Arial"/>
          <w:szCs w:val="18"/>
        </w:rPr>
        <w:t xml:space="preserve">“ im Deutsche Bank Park sowie die Digitalisierung des Stadions verantwortlich. Des Weiteren leitet </w:t>
      </w:r>
      <w:proofErr w:type="spellStart"/>
      <w:r w:rsidRPr="009334C8">
        <w:rPr>
          <w:rFonts w:ascii="Arial" w:hAnsi="Arial" w:cs="Arial"/>
          <w:szCs w:val="18"/>
        </w:rPr>
        <w:t>EintrachtTech</w:t>
      </w:r>
      <w:proofErr w:type="spellEnd"/>
      <w:r w:rsidRPr="009334C8">
        <w:rPr>
          <w:rFonts w:ascii="Arial" w:hAnsi="Arial" w:cs="Arial"/>
          <w:szCs w:val="18"/>
        </w:rPr>
        <w:t xml:space="preserve"> die </w:t>
      </w:r>
      <w:proofErr w:type="spellStart"/>
      <w:r w:rsidRPr="009334C8">
        <w:rPr>
          <w:rFonts w:ascii="Arial" w:hAnsi="Arial" w:cs="Arial"/>
          <w:szCs w:val="18"/>
        </w:rPr>
        <w:t>eSports</w:t>
      </w:r>
      <w:proofErr w:type="spellEnd"/>
      <w:r w:rsidRPr="009334C8">
        <w:rPr>
          <w:rFonts w:ascii="Arial" w:hAnsi="Arial" w:cs="Arial"/>
          <w:szCs w:val="18"/>
        </w:rPr>
        <w:t>-Aktivitäten der Eintracht sowie alle Technologiekooperationen im Start-up- und Hochschulbereich.</w:t>
      </w:r>
    </w:p>
    <w:p w14:paraId="20D8F6BF" w14:textId="61F76084" w:rsidR="05107F70" w:rsidRDefault="05107F70" w:rsidP="05107F70">
      <w:pPr>
        <w:pStyle w:val="StandardWeb"/>
        <w:shd w:val="clear" w:color="auto" w:fill="FFFFFF" w:themeFill="background1"/>
        <w:spacing w:line="276" w:lineRule="auto"/>
        <w:rPr>
          <w:rFonts w:ascii="Arial" w:hAnsi="Arial" w:cs="Arial"/>
          <w:b/>
          <w:bCs/>
          <w:sz w:val="20"/>
          <w:szCs w:val="20"/>
        </w:rPr>
      </w:pPr>
    </w:p>
    <w:p w14:paraId="3E8B8545" w14:textId="323F3294"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2"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3"/>
      <w:footerReference w:type="default" r:id="rId14"/>
      <w:type w:val="continuous"/>
      <w:pgSz w:w="11906" w:h="16838"/>
      <w:pgMar w:top="2552" w:right="1133"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AF74" w16cex:dateUtc="2022-07-26T16:22:00Z"/>
  <w16cex:commentExtensible w16cex:durableId="268AAFA3" w16cex:dateUtc="2022-07-26T16:23:00Z"/>
  <w16cex:commentExtensible w16cex:durableId="268AB019" w16cex:dateUtc="2022-07-26T16:25:00Z"/>
  <w16cex:commentExtensible w16cex:durableId="268AB042" w16cex:dateUtc="2022-07-26T16:26:00Z"/>
  <w16cex:commentExtensible w16cex:durableId="268AB02F" w16cex:dateUtc="2022-07-26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D2C83E" w16cid:durableId="268AAF74"/>
  <w16cid:commentId w16cid:paraId="38185257" w16cid:durableId="268AAFA3"/>
  <w16cid:commentId w16cid:paraId="56CA155F" w16cid:durableId="268AB019"/>
  <w16cid:commentId w16cid:paraId="17528230" w16cid:durableId="268AB042"/>
  <w16cid:commentId w16cid:paraId="47692B84" w16cid:durableId="268AB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BAC6" w14:textId="77777777" w:rsidR="00B03205" w:rsidRDefault="00B03205">
      <w:r>
        <w:separator/>
      </w:r>
    </w:p>
  </w:endnote>
  <w:endnote w:type="continuationSeparator" w:id="0">
    <w:p w14:paraId="08A86FDC" w14:textId="77777777" w:rsidR="00B03205" w:rsidRDefault="00B0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4CD640EC" w:rsidR="00394DD3" w:rsidRDefault="00E75971">
    <w:pPr>
      <w:pStyle w:val="Fuzeile"/>
      <w:rPr>
        <w:rFonts w:ascii="Arial" w:hAnsi="Arial" w:cs="Arial"/>
      </w:rPr>
    </w:pPr>
    <w:r>
      <w:rPr>
        <w:rFonts w:ascii="Arial" w:hAnsi="Arial" w:cs="Arial"/>
        <w:snapToGrid w:val="0"/>
      </w:rPr>
      <w:t xml:space="preserve">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E90631">
      <w:rPr>
        <w:rFonts w:ascii="Arial" w:hAnsi="Arial" w:cs="Arial"/>
        <w:noProof/>
        <w:snapToGrid w:val="0"/>
      </w:rPr>
      <w:t>3</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E90631">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276831">
      <w:rPr>
        <w:rStyle w:val="Seitenzahl"/>
        <w:rFonts w:ascii="Arial" w:hAnsi="Arial" w:cs="Arial"/>
      </w:rPr>
      <w:t>0</w:t>
    </w:r>
    <w:r w:rsidR="00B51DF3">
      <w:rPr>
        <w:rStyle w:val="Seitenzahl"/>
        <w:rFonts w:ascii="Arial" w:hAnsi="Arial" w:cs="Arial"/>
      </w:rPr>
      <w:t>4</w:t>
    </w:r>
    <w:r w:rsidR="00353EBC">
      <w:rPr>
        <w:rStyle w:val="Seitenzahl"/>
        <w:rFonts w:ascii="Arial" w:hAnsi="Arial" w:cs="Arial"/>
      </w:rPr>
      <w:t>.0</w:t>
    </w:r>
    <w:r w:rsidR="00276831">
      <w:rPr>
        <w:rStyle w:val="Seitenzahl"/>
        <w:rFonts w:ascii="Arial" w:hAnsi="Arial" w:cs="Arial"/>
      </w:rPr>
      <w:t>8</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48C7" w14:textId="77777777" w:rsidR="00B03205" w:rsidRDefault="00B03205">
      <w:r>
        <w:separator/>
      </w:r>
    </w:p>
  </w:footnote>
  <w:footnote w:type="continuationSeparator" w:id="0">
    <w:p w14:paraId="79D8E499" w14:textId="77777777" w:rsidR="00B03205" w:rsidRDefault="00B0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RmzQstdrbUJlFv" id="UDthOZFx"/>
    <int:WordHash hashCode="GvyuqYJwuc0sRf" id="EvfJ1ajC"/>
    <int:WordHash hashCode="3gT6Din5s14kkF" id="4tOx7df1"/>
  </int:Manifest>
  <int:Observations>
    <int:Content id="UDthOZFx">
      <int:Rejection type="LegacyProofing"/>
    </int:Content>
    <int:Content id="EvfJ1ajC">
      <int:Rejection type="LegacyProofing"/>
    </int:Content>
    <int:Content id="4tOx7df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C5DBD"/>
    <w:rsid w:val="001059E8"/>
    <w:rsid w:val="00156F74"/>
    <w:rsid w:val="00171D61"/>
    <w:rsid w:val="001726E6"/>
    <w:rsid w:val="001A353A"/>
    <w:rsid w:val="001A6A89"/>
    <w:rsid w:val="001E3544"/>
    <w:rsid w:val="001E793E"/>
    <w:rsid w:val="00210BDF"/>
    <w:rsid w:val="00270219"/>
    <w:rsid w:val="00276831"/>
    <w:rsid w:val="0027737E"/>
    <w:rsid w:val="00352F64"/>
    <w:rsid w:val="00353EBC"/>
    <w:rsid w:val="003542C5"/>
    <w:rsid w:val="003E505D"/>
    <w:rsid w:val="003F0FCB"/>
    <w:rsid w:val="00487EF0"/>
    <w:rsid w:val="00587416"/>
    <w:rsid w:val="005C2310"/>
    <w:rsid w:val="006075F2"/>
    <w:rsid w:val="006377B1"/>
    <w:rsid w:val="006431F0"/>
    <w:rsid w:val="00651307"/>
    <w:rsid w:val="00651799"/>
    <w:rsid w:val="006631A0"/>
    <w:rsid w:val="0067243B"/>
    <w:rsid w:val="0068185F"/>
    <w:rsid w:val="006F02A2"/>
    <w:rsid w:val="00710CD9"/>
    <w:rsid w:val="00745F5F"/>
    <w:rsid w:val="00763BD4"/>
    <w:rsid w:val="00785EE6"/>
    <w:rsid w:val="00790805"/>
    <w:rsid w:val="007A245B"/>
    <w:rsid w:val="007A37DE"/>
    <w:rsid w:val="007C307C"/>
    <w:rsid w:val="007C4DCD"/>
    <w:rsid w:val="007C6FC6"/>
    <w:rsid w:val="007E1211"/>
    <w:rsid w:val="0082482E"/>
    <w:rsid w:val="0083689F"/>
    <w:rsid w:val="00851805"/>
    <w:rsid w:val="00873C71"/>
    <w:rsid w:val="008E599A"/>
    <w:rsid w:val="008F01FC"/>
    <w:rsid w:val="009334C8"/>
    <w:rsid w:val="0095542E"/>
    <w:rsid w:val="00967945"/>
    <w:rsid w:val="009B1EB5"/>
    <w:rsid w:val="00A2084C"/>
    <w:rsid w:val="00A359B9"/>
    <w:rsid w:val="00A801EF"/>
    <w:rsid w:val="00A97E48"/>
    <w:rsid w:val="00AB68B9"/>
    <w:rsid w:val="00AD02DC"/>
    <w:rsid w:val="00AE1F8F"/>
    <w:rsid w:val="00AF0C6B"/>
    <w:rsid w:val="00B03205"/>
    <w:rsid w:val="00B51DF3"/>
    <w:rsid w:val="00B60BBC"/>
    <w:rsid w:val="00C05152"/>
    <w:rsid w:val="00C10920"/>
    <w:rsid w:val="00C15BAA"/>
    <w:rsid w:val="00D16BF1"/>
    <w:rsid w:val="00E102F4"/>
    <w:rsid w:val="00E40270"/>
    <w:rsid w:val="00E43823"/>
    <w:rsid w:val="00E53C11"/>
    <w:rsid w:val="00E75971"/>
    <w:rsid w:val="00E90631"/>
    <w:rsid w:val="00E9543F"/>
    <w:rsid w:val="00EA6A82"/>
    <w:rsid w:val="00EC1E5D"/>
    <w:rsid w:val="00EE3494"/>
    <w:rsid w:val="00EE3914"/>
    <w:rsid w:val="00EE60C9"/>
    <w:rsid w:val="00F341E8"/>
    <w:rsid w:val="00F36B72"/>
    <w:rsid w:val="00FE1F81"/>
    <w:rsid w:val="00FE3780"/>
    <w:rsid w:val="05107F70"/>
    <w:rsid w:val="061ED61E"/>
    <w:rsid w:val="071AB86D"/>
    <w:rsid w:val="0AEA27E5"/>
    <w:rsid w:val="11B4D714"/>
    <w:rsid w:val="1B25C14D"/>
    <w:rsid w:val="20BDDDB8"/>
    <w:rsid w:val="27A64886"/>
    <w:rsid w:val="280F2638"/>
    <w:rsid w:val="2D662C02"/>
    <w:rsid w:val="2D9B4C74"/>
    <w:rsid w:val="361EABBE"/>
    <w:rsid w:val="37D1F641"/>
    <w:rsid w:val="3D2885C6"/>
    <w:rsid w:val="3F259FF2"/>
    <w:rsid w:val="42194D2B"/>
    <w:rsid w:val="44A859ED"/>
    <w:rsid w:val="45D12191"/>
    <w:rsid w:val="4CB36BD2"/>
    <w:rsid w:val="4DAF4E21"/>
    <w:rsid w:val="51E8A4A6"/>
    <w:rsid w:val="52B92C02"/>
    <w:rsid w:val="55BA6006"/>
    <w:rsid w:val="56B64255"/>
    <w:rsid w:val="5AFD825E"/>
    <w:rsid w:val="5C8A6CC0"/>
    <w:rsid w:val="5D08B429"/>
    <w:rsid w:val="6350B9A7"/>
    <w:rsid w:val="68FCBD2F"/>
    <w:rsid w:val="6AB78015"/>
    <w:rsid w:val="6C57ADDB"/>
    <w:rsid w:val="6CFD903A"/>
    <w:rsid w:val="74032FBB"/>
    <w:rsid w:val="77FF3D69"/>
    <w:rsid w:val="7A579D8C"/>
    <w:rsid w:val="7E803AE4"/>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6831"/>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unhideWhenUsed/>
    <w:rsid w:val="007E1211"/>
  </w:style>
  <w:style w:type="character" w:customStyle="1" w:styleId="KommentartextZchn">
    <w:name w:val="Kommentartext Zchn"/>
    <w:basedOn w:val="Absatz-Standardschriftart"/>
    <w:link w:val="Kommentartext"/>
    <w:uiPriority w:val="99"/>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6c8e159421a843ec"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614E71CBE5F545AE91D40F591F69A8" ma:contentTypeVersion="12" ma:contentTypeDescription="Ein neues Dokument erstellen." ma:contentTypeScope="" ma:versionID="a2e9e11aacfcfd0f637fa39654075a47">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a63282b5196e0e7f78a8f50443862b5c"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http://purl.org/dc/elements/1.1/"/>
    <ds:schemaRef ds:uri="09504319-ca8f-44fb-9ef7-d2fe09f11d50"/>
    <ds:schemaRef ds:uri="http://schemas.microsoft.com/office/infopath/2007/PartnerControls"/>
    <ds:schemaRef ds:uri="http://purl.org/dc/terms/"/>
    <ds:schemaRef ds:uri="http://schemas.openxmlformats.org/package/2006/metadata/core-properties"/>
    <ds:schemaRef ds:uri="1b34701c-ff91-4e83-b2f7-66656bae9ac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184B6DD0-8189-409D-BA8F-9BE108674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B6917-A4CB-4D6A-A9B2-32C483C0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3</cp:revision>
  <dcterms:created xsi:type="dcterms:W3CDTF">2022-07-27T06:44:00Z</dcterms:created>
  <dcterms:modified xsi:type="dcterms:W3CDTF">2022-08-04T08:25:00Z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ies>
</file>